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B10C" w14:textId="77777777" w:rsidR="00B02D32" w:rsidRPr="00B02D32" w:rsidRDefault="00B02D32" w:rsidP="00B02D32">
      <w:pPr>
        <w:pStyle w:val="berschrift1"/>
        <w:rPr>
          <w:rFonts w:ascii="Arial" w:hAnsi="Arial" w:cs="Arial"/>
        </w:rPr>
      </w:pPr>
      <w:r w:rsidRPr="00B02D32">
        <w:rPr>
          <w:rFonts w:ascii="Arial" w:hAnsi="Arial" w:cs="Arial"/>
        </w:rPr>
        <w:t>Hausbau-Checkliste</w:t>
      </w:r>
    </w:p>
    <w:p w14:paraId="43C7CFC2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Arial" w:hAnsi="Arial" w:cs="Arial"/>
          <w:b/>
          <w:bCs/>
        </w:rPr>
        <w:t xml:space="preserve">Ihr Weg zum Eigenheim – Die 9 Schritte zum erfolgreichen Hausbau </w:t>
      </w:r>
      <w:r w:rsidR="00CB58D8" w:rsidRPr="00CB58D8">
        <w:rPr>
          <w:rFonts w:ascii="Arial" w:hAnsi="Arial" w:cs="Arial"/>
          <w:noProof/>
        </w:rPr>
        <w:pict w14:anchorId="6864DE8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37A1A5E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1. Budget und Finanzierung planen</w:t>
      </w:r>
    </w:p>
    <w:p w14:paraId="5E5280A2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Haushaltsrechnung erstellen: Einnahmen, Ausgaben, Rücklagen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Eigenkapital prüfen und Puffer einplanen (mind. 10 – 15 %)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</w:t>
      </w:r>
      <w:bookmarkStart w:id="0" w:name="_Int_yzMjaSBK"/>
      <w:r w:rsidRPr="00B02D32">
        <w:rPr>
          <w:rFonts w:ascii="Arial" w:hAnsi="Arial" w:cs="Arial"/>
        </w:rPr>
        <w:t>Monatlich</w:t>
      </w:r>
      <w:bookmarkEnd w:id="0"/>
      <w:r w:rsidRPr="00B02D32">
        <w:rPr>
          <w:rFonts w:ascii="Arial" w:hAnsi="Arial" w:cs="Arial"/>
        </w:rPr>
        <w:t xml:space="preserve"> tragbare Rate berechnen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Fördermöglichkeiten (KfW, BAFA) prüfen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Erstes Gespräch mit Bank oder Finanzierungsberater führen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Hauskreditrechner nutzen, um Szenarien zu vergleichen</w:t>
      </w:r>
    </w:p>
    <w:p w14:paraId="1E1DA3B1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24DA00A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21D72CC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2. Grundstück finden und prüfen</w:t>
      </w:r>
    </w:p>
    <w:p w14:paraId="6EC9F078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Bebauungsplan und Baugrundstücke recherchieren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Lage, Verkehrsanbindung und Nachbarschaft prüfen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Erschließung klären (Wasser, Strom, Internet, Abwasser)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Bodenbeschaffenheit prüfen – Bodengutachten einholen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Altlasten, Hochwassergefahr und Lärmbelastung abfragen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Kaufvertrag oder Reservierung nur nach Prüfung unterschreiben</w:t>
      </w:r>
    </w:p>
    <w:p w14:paraId="541B2F3E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1FD49D2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1F03CE9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3. Haustyp und Bauweise wählen</w:t>
      </w:r>
    </w:p>
    <w:p w14:paraId="685D72E2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Entscheidung: Massivhaus, Fertighaus oder Architektenhaus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Bauweise festlegen (Ziegel, Holz, Porenbeton, Hybrid)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Energieeffizienz-Standard definieren (Effizienzhaus 40/55)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Zukunft mitdenken: Wärmepumpe, PV-Anlage, Smart Home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Grundriss- und Raumkonzept grob planen</w:t>
      </w:r>
    </w:p>
    <w:p w14:paraId="640D49CD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10AA016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CD5276B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4. Baupartner auswählen und Verträge prüfen</w:t>
      </w:r>
    </w:p>
    <w:p w14:paraId="48562DEE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Angebote von Bauträgern, Generalunternehmern, Architekten oder Fertighausherstellern vergleichen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Referenzen prüfen und Leistungsumfang abgleichen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Baubeschreibung im Detail prüfen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Zahlungsplan an Baufortschritt koppeln – keine Vorauszahlungen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Vertragsprüfung durch Fachanwalt oder Sachverständigen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Bauleiter benennen (Pflicht nach Landesbauordnung)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Versicherungen abschließen:</w:t>
      </w:r>
      <w:r w:rsidRPr="00B02D32">
        <w:rPr>
          <w:rFonts w:ascii="Arial" w:hAnsi="Arial" w:cs="Arial"/>
        </w:rPr>
        <w:br/>
      </w:r>
      <w:r w:rsidRPr="00B02D32">
        <w:rPr>
          <w:rFonts w:ascii="Arial" w:hAnsi="Arial" w:cs="Arial"/>
        </w:rPr>
        <w:t> </w:t>
      </w:r>
      <w:r w:rsidRPr="00B02D32">
        <w:rPr>
          <w:rFonts w:ascii="Arial" w:hAnsi="Arial" w:cs="Arial"/>
        </w:rPr>
        <w:t>– Bauherrenhaftpflicht</w:t>
      </w:r>
      <w:r w:rsidRPr="00B02D32">
        <w:rPr>
          <w:rFonts w:ascii="Arial" w:hAnsi="Arial" w:cs="Arial"/>
        </w:rPr>
        <w:br/>
      </w:r>
      <w:r w:rsidRPr="00B02D32">
        <w:rPr>
          <w:rFonts w:ascii="Arial" w:hAnsi="Arial" w:cs="Arial"/>
        </w:rPr>
        <w:t> </w:t>
      </w:r>
      <w:r w:rsidRPr="00B02D32">
        <w:rPr>
          <w:rFonts w:ascii="Arial" w:hAnsi="Arial" w:cs="Arial"/>
        </w:rPr>
        <w:t>– Bauleistungsversicherung</w:t>
      </w:r>
      <w:r w:rsidRPr="00B02D32">
        <w:rPr>
          <w:rFonts w:ascii="Arial" w:hAnsi="Arial" w:cs="Arial"/>
        </w:rPr>
        <w:br/>
      </w:r>
      <w:r w:rsidRPr="00B02D32">
        <w:rPr>
          <w:rFonts w:ascii="Arial" w:hAnsi="Arial" w:cs="Arial"/>
        </w:rPr>
        <w:t> </w:t>
      </w:r>
      <w:r w:rsidRPr="00B02D32">
        <w:rPr>
          <w:rFonts w:ascii="Arial" w:hAnsi="Arial" w:cs="Arial"/>
        </w:rPr>
        <w:t>– ggf. Feuerrohbauversicherung</w:t>
      </w:r>
    </w:p>
    <w:p w14:paraId="1B85C86D" w14:textId="77777777" w:rsidR="00B02D32" w:rsidRDefault="00B02D32" w:rsidP="00B02D32">
      <w:pPr>
        <w:rPr>
          <w:rFonts w:ascii="Arial" w:hAnsi="Arial" w:cs="Arial"/>
        </w:rPr>
      </w:pPr>
    </w:p>
    <w:p w14:paraId="2C976BA1" w14:textId="7326332A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lastRenderedPageBreak/>
        <w:t>5. Bau planen und Genehmigung einholen</w:t>
      </w:r>
    </w:p>
    <w:p w14:paraId="4808D13C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Entwurfs- und Genehmigungsplanung </w:t>
      </w:r>
      <w:bookmarkStart w:id="1" w:name="_Int_ozkVOwN3"/>
      <w:r w:rsidRPr="00B02D32">
        <w:rPr>
          <w:rFonts w:ascii="Arial" w:hAnsi="Arial" w:cs="Arial"/>
        </w:rPr>
        <w:t>mit Architekt</w:t>
      </w:r>
      <w:bookmarkEnd w:id="1"/>
      <w:r w:rsidRPr="00B02D32">
        <w:rPr>
          <w:rFonts w:ascii="Arial" w:hAnsi="Arial" w:cs="Arial"/>
        </w:rPr>
        <w:t xml:space="preserve"> oder Bauunternehmen abstimmen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Energie-, Schall- und Statiknachweise erstellen lassen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Baukostenaufstellung nach DIN 276 ausarbeiten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Bauantrag bei der zuständigen Behörde einreichen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Bauvoranfrage stellen, wenn Unsicherheiten bestehen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Baugenehmigung abwarten – erst danach Baubeginn!</w:t>
      </w:r>
    </w:p>
    <w:p w14:paraId="154FCB28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061DB4A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13187A3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6. Finanzierung finalisieren</w:t>
      </w:r>
    </w:p>
    <w:p w14:paraId="542D4457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Detaillierte Baukosten und Unterlagen zusammenstellen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Kreditangebote vergleichen (Zins, Tilgung, Sondertilgung)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Förderkredite und Zuschüsse integrieren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Kreditvertrag abschließen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Zahlungsplan mit Bauvertrag abstimmen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Bereitstellungszinsen und Fristen prüfen</w:t>
      </w:r>
    </w:p>
    <w:p w14:paraId="67A3AC6C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0F1BECE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D1A9DE1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7. Bauphase: Vom Rohbau bis zum Innenausbau</w:t>
      </w:r>
    </w:p>
    <w:p w14:paraId="512770C4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Regelmäßige Baustellenkontrollen durch Bauleiter oder Gutachter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Baufortschritt dokumentieren (Fotos, Protokolle)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Bauzeitenplan regelmäßig prüfen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Gewerke koordinieren und Termine abstimmen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Eigenleistungen realistisch planen</w:t>
      </w:r>
    </w:p>
    <w:p w14:paraId="711DF999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4B3E6B9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5FD6017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8. Hausabnahme</w:t>
      </w:r>
    </w:p>
    <w:p w14:paraId="045C0F6D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Abnahme mit unabhängigem Sachverständigen durchführen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Abnahmeprotokoll erstellen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Mängel schriftlich festhalten und Fristen setzen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Schlusszahlung erst nach Beseitigung aller wesentlichen Mängel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Gewährleistungsfrist notieren (in der Regel 5 Jahre)</w:t>
      </w:r>
    </w:p>
    <w:p w14:paraId="5AC87D7F" w14:textId="77777777" w:rsidR="00B02D32" w:rsidRPr="00B02D32" w:rsidRDefault="00CB58D8" w:rsidP="00B02D32">
      <w:pPr>
        <w:rPr>
          <w:rFonts w:ascii="Arial" w:hAnsi="Arial" w:cs="Arial"/>
        </w:rPr>
      </w:pPr>
      <w:r w:rsidRPr="00CB58D8">
        <w:rPr>
          <w:rFonts w:ascii="Arial" w:hAnsi="Arial" w:cs="Arial"/>
          <w:noProof/>
        </w:rPr>
        <w:pict w14:anchorId="2697BD8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883541E" w14:textId="77777777" w:rsidR="00B02D32" w:rsidRPr="00B02D32" w:rsidRDefault="00B02D32" w:rsidP="00B02D32">
      <w:pPr>
        <w:rPr>
          <w:rFonts w:ascii="Arial" w:hAnsi="Arial" w:cs="Arial"/>
          <w:b/>
          <w:bCs/>
        </w:rPr>
      </w:pPr>
      <w:r w:rsidRPr="00B02D32">
        <w:rPr>
          <w:rFonts w:ascii="Arial" w:hAnsi="Arial" w:cs="Arial"/>
          <w:b/>
          <w:bCs/>
        </w:rPr>
        <w:t>9. Einzug und Nacharbeiten</w:t>
      </w:r>
    </w:p>
    <w:p w14:paraId="413EDAB7" w14:textId="77777777" w:rsidR="00B02D32" w:rsidRPr="00B02D32" w:rsidRDefault="00B02D32" w:rsidP="00B02D32">
      <w:pPr>
        <w:rPr>
          <w:rFonts w:ascii="Arial" w:hAnsi="Arial" w:cs="Arial"/>
        </w:rPr>
      </w:pP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Außenanlagen, Terrasse, Garten und Wege planen und anlegen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Innenarbeiten finalisieren (Beleuchtung, Malerarbeiten, Möbel)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Alle Bauunterlagen, Rechnungen, Energieausweise und Nachweise archivieren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Haus einrichten und Versicherungen aktivieren</w:t>
      </w:r>
      <w:r w:rsidRPr="00B02D32">
        <w:rPr>
          <w:rFonts w:ascii="Arial" w:hAnsi="Arial" w:cs="Arial"/>
        </w:rPr>
        <w:br/>
      </w:r>
      <w:r w:rsidRPr="00B02D32">
        <w:rPr>
          <w:rFonts w:ascii="Segoe UI Symbol" w:hAnsi="Segoe UI Symbol" w:cs="Segoe UI Symbol"/>
        </w:rPr>
        <w:t>☐</w:t>
      </w:r>
      <w:r w:rsidRPr="00B02D32">
        <w:rPr>
          <w:rFonts w:ascii="Arial" w:hAnsi="Arial" w:cs="Arial"/>
        </w:rPr>
        <w:t xml:space="preserve"> Den Einzug genießen – Sie haben’s geschafft!</w:t>
      </w:r>
    </w:p>
    <w:p w14:paraId="1E292E42" w14:textId="77777777" w:rsidR="00207BE0" w:rsidRPr="00B02D32" w:rsidRDefault="00207BE0">
      <w:pPr>
        <w:rPr>
          <w:rFonts w:ascii="Arial" w:hAnsi="Arial" w:cs="Arial"/>
        </w:rPr>
      </w:pPr>
    </w:p>
    <w:sectPr w:rsidR="00207BE0" w:rsidRPr="00B02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E1"/>
    <w:rsid w:val="00207BE0"/>
    <w:rsid w:val="002A35FE"/>
    <w:rsid w:val="006C4EA1"/>
    <w:rsid w:val="008E6AE1"/>
    <w:rsid w:val="0095148D"/>
    <w:rsid w:val="00B02D32"/>
    <w:rsid w:val="00CB58D8"/>
    <w:rsid w:val="00E77EF6"/>
    <w:rsid w:val="00E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BB4B"/>
  <w15:chartTrackingRefBased/>
  <w15:docId w15:val="{D7EF1715-6F7C-6946-B5C1-BBCFA4CD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2D3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48D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4EA1"/>
    <w:pPr>
      <w:keepNext/>
      <w:keepLines/>
      <w:spacing w:before="160" w:after="80" w:line="240" w:lineRule="auto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4EA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AE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6AE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6AE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6AE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6AE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6AE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4EA1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6C4EA1"/>
    <w:rPr>
      <w:rFonts w:ascii="Calibri" w:hAnsi="Calibr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4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148D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A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6A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6A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6A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6A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6A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6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6AE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6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6AE1"/>
    <w:pPr>
      <w:spacing w:before="160" w:line="240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E6AE1"/>
    <w:rPr>
      <w:rFonts w:ascii="Calibri" w:hAnsi="Calibr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6AE1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8E6A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6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6AE1"/>
    <w:rPr>
      <w:rFonts w:ascii="Calibri" w:hAnsi="Calibri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6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dreizehn</dc:creator>
  <cp:keywords/>
  <dc:description/>
  <cp:lastModifiedBy>user dreizehn</cp:lastModifiedBy>
  <cp:revision>2</cp:revision>
  <dcterms:created xsi:type="dcterms:W3CDTF">2025-12-02T16:01:00Z</dcterms:created>
  <dcterms:modified xsi:type="dcterms:W3CDTF">2025-12-02T16:02:00Z</dcterms:modified>
</cp:coreProperties>
</file>